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F23BB" w14:textId="365DA33A" w:rsidR="00B047EB" w:rsidRPr="00B047EB" w:rsidRDefault="00B047EB" w:rsidP="00B047EB">
      <w:pPr>
        <w:pStyle w:val="Title"/>
        <w:rPr>
          <w:color w:val="004A99"/>
        </w:rPr>
      </w:pPr>
      <w:r w:rsidRPr="00B047EB">
        <w:rPr>
          <w:color w:val="004A99"/>
        </w:rPr>
        <w:t>Howard County Local Health Improvement Coalition (HCLHIC)</w:t>
      </w:r>
      <w:r>
        <w:rPr>
          <w:color w:val="004A99"/>
        </w:rPr>
        <w:t>:</w:t>
      </w:r>
    </w:p>
    <w:p w14:paraId="333C2CBF" w14:textId="1D7A1AC7" w:rsidR="00522659" w:rsidRDefault="00AE440A" w:rsidP="00B047EB">
      <w:pPr>
        <w:pStyle w:val="Title"/>
      </w:pPr>
      <w:r>
        <w:rPr>
          <w:color w:val="004A99"/>
        </w:rPr>
        <w:t>Healthy Minds and Suicide Prevention Coalition</w:t>
      </w:r>
      <w:r w:rsidR="00B047EB" w:rsidRPr="00B047EB">
        <w:rPr>
          <w:color w:val="004A99"/>
        </w:rPr>
        <w:t xml:space="preserve"> (</w:t>
      </w:r>
      <w:r>
        <w:rPr>
          <w:color w:val="004A99"/>
        </w:rPr>
        <w:t>HMSPC</w:t>
      </w:r>
      <w:r w:rsidR="00B047EB" w:rsidRPr="00B047EB">
        <w:rPr>
          <w:color w:val="004A99"/>
        </w:rPr>
        <w:t>) Workgroup Meeting</w:t>
      </w:r>
      <w:r w:rsidR="00B047EB">
        <w:rPr>
          <w:color w:val="004A99"/>
        </w:rPr>
        <w:t xml:space="preserve"> Agenda</w:t>
      </w:r>
    </w:p>
    <w:p w14:paraId="268D67E4" w14:textId="7D36A686" w:rsidR="00522659" w:rsidRPr="005A187B" w:rsidRDefault="00CC3781">
      <w:pPr>
        <w:rPr>
          <w:sz w:val="24"/>
          <w:szCs w:val="24"/>
        </w:rPr>
      </w:pPr>
      <w:r w:rsidRPr="005A187B">
        <w:rPr>
          <w:b/>
          <w:sz w:val="24"/>
          <w:szCs w:val="24"/>
        </w:rPr>
        <w:t xml:space="preserve">Date: </w:t>
      </w:r>
      <w:r w:rsidR="00E75016" w:rsidRPr="005A187B">
        <w:rPr>
          <w:bCs/>
          <w:sz w:val="24"/>
          <w:szCs w:val="24"/>
        </w:rPr>
        <w:t>May 1</w:t>
      </w:r>
      <w:r w:rsidR="00AE440A">
        <w:rPr>
          <w:bCs/>
          <w:sz w:val="24"/>
          <w:szCs w:val="24"/>
        </w:rPr>
        <w:t>4</w:t>
      </w:r>
      <w:r w:rsidR="00E75016" w:rsidRPr="005A187B">
        <w:rPr>
          <w:bCs/>
          <w:sz w:val="24"/>
          <w:szCs w:val="24"/>
        </w:rPr>
        <w:t>, 2026</w:t>
      </w:r>
    </w:p>
    <w:p w14:paraId="19D75AC4" w14:textId="7E96F2A5" w:rsidR="00522659" w:rsidRPr="005A187B" w:rsidRDefault="00CC3781">
      <w:pPr>
        <w:rPr>
          <w:sz w:val="24"/>
          <w:szCs w:val="24"/>
        </w:rPr>
      </w:pPr>
      <w:r w:rsidRPr="005A187B">
        <w:rPr>
          <w:b/>
          <w:sz w:val="24"/>
          <w:szCs w:val="24"/>
        </w:rPr>
        <w:t xml:space="preserve">Time: </w:t>
      </w:r>
      <w:r w:rsidR="006144B4" w:rsidRPr="005A187B">
        <w:rPr>
          <w:sz w:val="24"/>
          <w:szCs w:val="24"/>
        </w:rPr>
        <w:t>2:00 – 3:00 pm</w:t>
      </w:r>
    </w:p>
    <w:p w14:paraId="75C1C8DF" w14:textId="026D5076" w:rsidR="00522659" w:rsidRPr="005A187B" w:rsidRDefault="00CC3781">
      <w:pPr>
        <w:rPr>
          <w:sz w:val="24"/>
          <w:szCs w:val="24"/>
        </w:rPr>
      </w:pPr>
      <w:r w:rsidRPr="005A187B">
        <w:rPr>
          <w:b/>
          <w:sz w:val="24"/>
          <w:szCs w:val="24"/>
        </w:rPr>
        <w:t xml:space="preserve">Location: </w:t>
      </w:r>
      <w:r w:rsidR="00B067F2" w:rsidRPr="005A187B">
        <w:rPr>
          <w:sz w:val="24"/>
          <w:szCs w:val="24"/>
        </w:rPr>
        <w:t>Zoom</w:t>
      </w:r>
    </w:p>
    <w:p w14:paraId="264411A4" w14:textId="0F929513" w:rsidR="00522659" w:rsidRPr="005A187B" w:rsidRDefault="00AE440A">
      <w:pPr>
        <w:rPr>
          <w:sz w:val="24"/>
          <w:szCs w:val="24"/>
        </w:rPr>
      </w:pPr>
      <w:r>
        <w:rPr>
          <w:b/>
          <w:sz w:val="24"/>
          <w:szCs w:val="24"/>
        </w:rPr>
        <w:t xml:space="preserve">Healthy Minds and Suicide </w:t>
      </w:r>
      <w:proofErr w:type="gramStart"/>
      <w:r>
        <w:rPr>
          <w:b/>
          <w:sz w:val="24"/>
          <w:szCs w:val="24"/>
        </w:rPr>
        <w:t>Prevention Coalition</w:t>
      </w:r>
      <w:proofErr w:type="gramEnd"/>
      <w:r w:rsidR="00CE3DAF" w:rsidRPr="005A187B">
        <w:rPr>
          <w:b/>
          <w:sz w:val="24"/>
          <w:szCs w:val="24"/>
        </w:rPr>
        <w:t xml:space="preserve"> Co-chairs</w:t>
      </w:r>
      <w:r w:rsidR="00056F8F" w:rsidRPr="005A187B">
        <w:rPr>
          <w:b/>
          <w:sz w:val="24"/>
          <w:szCs w:val="24"/>
        </w:rPr>
        <w:t xml:space="preserve">: </w:t>
      </w:r>
      <w:r w:rsidR="007707CC">
        <w:rPr>
          <w:sz w:val="24"/>
          <w:szCs w:val="24"/>
        </w:rPr>
        <w:t>Barbara Allen</w:t>
      </w:r>
      <w:r w:rsidR="00CE3DAF" w:rsidRPr="005A187B">
        <w:rPr>
          <w:sz w:val="24"/>
          <w:szCs w:val="24"/>
        </w:rPr>
        <w:t xml:space="preserve"> and </w:t>
      </w:r>
      <w:r w:rsidR="007707CC">
        <w:rPr>
          <w:sz w:val="24"/>
          <w:szCs w:val="24"/>
        </w:rPr>
        <w:t>Jessica Fisher</w:t>
      </w:r>
    </w:p>
    <w:p w14:paraId="35931386" w14:textId="2862B7B8" w:rsidR="001D7BE3" w:rsidRDefault="002834BE">
      <w:pPr>
        <w:pStyle w:val="Heading1"/>
      </w:pPr>
      <w:r>
        <w:t>1</w:t>
      </w:r>
      <w:r w:rsidR="00CC3781">
        <w:t>. Meeting Purpose</w:t>
      </w:r>
      <w:r w:rsidR="001D7BE3">
        <w:t xml:space="preserve">: </w:t>
      </w:r>
    </w:p>
    <w:p w14:paraId="020275EE" w14:textId="562751B8" w:rsidR="0065101A" w:rsidRPr="0065101A" w:rsidRDefault="0065101A" w:rsidP="0065101A">
      <w:pPr>
        <w:rPr>
          <w:sz w:val="24"/>
          <w:szCs w:val="24"/>
        </w:rPr>
      </w:pPr>
      <w:r w:rsidRPr="0065101A">
        <w:rPr>
          <w:sz w:val="24"/>
          <w:szCs w:val="24"/>
        </w:rPr>
        <w:t>To provide updates on behavioral health prevention and wellness initiatives, discuss planning for the 2026 Good Vibes Event, and strengthen collaboration among coalition members to support mental health and suicide prevention efforts in Howard County.</w:t>
      </w:r>
    </w:p>
    <w:p w14:paraId="5079DDF6" w14:textId="78BCF98D" w:rsidR="00112ADC" w:rsidRPr="00A67ACC" w:rsidRDefault="002834BE" w:rsidP="00A67ACC">
      <w:pPr>
        <w:pStyle w:val="Heading1"/>
      </w:pPr>
      <w:r>
        <w:t>2</w:t>
      </w:r>
      <w:r w:rsidR="00CC3781">
        <w:t>. Agenda Items</w:t>
      </w:r>
    </w:p>
    <w:p w14:paraId="6271A312" w14:textId="4D910BAE" w:rsidR="00432DA5" w:rsidRDefault="00432DA5" w:rsidP="00AE0064">
      <w:pPr>
        <w:tabs>
          <w:tab w:val="left" w:pos="1559"/>
        </w:tabs>
        <w:rPr>
          <w:b/>
          <w:spacing w:val="-2"/>
          <w:sz w:val="24"/>
        </w:rPr>
      </w:pPr>
      <w:r w:rsidRPr="00432DA5">
        <w:rPr>
          <w:b/>
          <w:bCs/>
          <w:sz w:val="24"/>
        </w:rPr>
        <w:t>2:00</w:t>
      </w:r>
      <w:r w:rsidRPr="00432DA5">
        <w:rPr>
          <w:b/>
          <w:bCs/>
          <w:spacing w:val="-4"/>
          <w:sz w:val="24"/>
        </w:rPr>
        <w:t xml:space="preserve"> </w:t>
      </w:r>
      <w:r w:rsidRPr="00432DA5">
        <w:rPr>
          <w:b/>
          <w:bCs/>
          <w:sz w:val="24"/>
        </w:rPr>
        <w:t>–</w:t>
      </w:r>
      <w:r w:rsidRPr="00432DA5">
        <w:rPr>
          <w:b/>
          <w:bCs/>
          <w:spacing w:val="1"/>
          <w:sz w:val="24"/>
        </w:rPr>
        <w:t xml:space="preserve"> </w:t>
      </w:r>
      <w:r w:rsidRPr="00432DA5">
        <w:rPr>
          <w:b/>
          <w:bCs/>
          <w:spacing w:val="-4"/>
          <w:sz w:val="24"/>
        </w:rPr>
        <w:t>2:</w:t>
      </w:r>
      <w:r w:rsidR="007A6C8B">
        <w:rPr>
          <w:sz w:val="24"/>
        </w:rPr>
        <w:t xml:space="preserve"> </w:t>
      </w:r>
      <w:r w:rsidR="00AE0064" w:rsidRPr="00AE0064">
        <w:rPr>
          <w:b/>
          <w:bCs/>
          <w:sz w:val="24"/>
        </w:rPr>
        <w:t>10</w:t>
      </w:r>
      <w:r w:rsidR="007A6C8B">
        <w:rPr>
          <w:sz w:val="24"/>
        </w:rPr>
        <w:t xml:space="preserve">   </w:t>
      </w:r>
      <w:r>
        <w:rPr>
          <w:b/>
          <w:spacing w:val="-2"/>
          <w:sz w:val="24"/>
        </w:rPr>
        <w:t>Welcome</w:t>
      </w:r>
      <w:r w:rsidR="00A16251">
        <w:rPr>
          <w:b/>
          <w:spacing w:val="-2"/>
          <w:sz w:val="24"/>
        </w:rPr>
        <w:t xml:space="preserve">, </w:t>
      </w:r>
      <w:r w:rsidR="00A519F7">
        <w:rPr>
          <w:b/>
          <w:spacing w:val="-2"/>
          <w:sz w:val="24"/>
        </w:rPr>
        <w:t>Icebreaker</w:t>
      </w:r>
      <w:r w:rsidR="00A16251">
        <w:rPr>
          <w:b/>
          <w:spacing w:val="-2"/>
          <w:sz w:val="24"/>
        </w:rPr>
        <w:t>, Previous Meeting Re</w:t>
      </w:r>
      <w:r w:rsidR="008C577F">
        <w:rPr>
          <w:b/>
          <w:spacing w:val="-2"/>
          <w:sz w:val="24"/>
        </w:rPr>
        <w:t xml:space="preserve">-Cap, and </w:t>
      </w:r>
      <w:r w:rsidR="00AE0064">
        <w:rPr>
          <w:b/>
          <w:spacing w:val="-2"/>
          <w:sz w:val="24"/>
        </w:rPr>
        <w:t xml:space="preserve">  </w:t>
      </w:r>
      <w:r w:rsidR="008C577F">
        <w:rPr>
          <w:b/>
          <w:spacing w:val="-2"/>
          <w:sz w:val="24"/>
        </w:rPr>
        <w:t>Announcements</w:t>
      </w:r>
    </w:p>
    <w:p w14:paraId="59E3CE56" w14:textId="2B7FF1ED" w:rsidR="00F233CD" w:rsidRPr="000429B0" w:rsidRDefault="00F233CD" w:rsidP="00F233CD">
      <w:pPr>
        <w:widowControl w:val="0"/>
        <w:tabs>
          <w:tab w:val="left" w:pos="1919"/>
        </w:tabs>
        <w:autoSpaceDE w:val="0"/>
        <w:autoSpaceDN w:val="0"/>
        <w:spacing w:before="6" w:after="0" w:line="240" w:lineRule="auto"/>
        <w:ind w:left="1440"/>
        <w:rPr>
          <w:sz w:val="24"/>
        </w:rPr>
      </w:pPr>
      <w:r>
        <w:rPr>
          <w:sz w:val="24"/>
        </w:rPr>
        <w:t>Jessica Fisher, Co-Chair</w:t>
      </w:r>
    </w:p>
    <w:p w14:paraId="674C8030" w14:textId="77777777" w:rsidR="00F233CD" w:rsidRDefault="00F233CD" w:rsidP="00F233CD">
      <w:pPr>
        <w:widowControl w:val="0"/>
        <w:tabs>
          <w:tab w:val="left" w:pos="1919"/>
        </w:tabs>
        <w:autoSpaceDE w:val="0"/>
        <w:autoSpaceDN w:val="0"/>
        <w:spacing w:before="6" w:after="0" w:line="240" w:lineRule="auto"/>
        <w:ind w:left="1440"/>
        <w:rPr>
          <w:sz w:val="24"/>
        </w:rPr>
      </w:pPr>
      <w:r>
        <w:rPr>
          <w:sz w:val="24"/>
        </w:rPr>
        <w:t xml:space="preserve">Suicide Prevention Coordinator, </w:t>
      </w:r>
    </w:p>
    <w:p w14:paraId="136FA897" w14:textId="60F9B974" w:rsidR="00F233CD" w:rsidRPr="00407B03" w:rsidRDefault="00F233CD" w:rsidP="00F233CD">
      <w:pPr>
        <w:widowControl w:val="0"/>
        <w:tabs>
          <w:tab w:val="left" w:pos="1919"/>
        </w:tabs>
        <w:autoSpaceDE w:val="0"/>
        <w:autoSpaceDN w:val="0"/>
        <w:spacing w:before="6" w:after="0" w:line="240" w:lineRule="auto"/>
        <w:ind w:left="1440"/>
        <w:rPr>
          <w:sz w:val="24"/>
        </w:rPr>
      </w:pPr>
      <w:r>
        <w:rPr>
          <w:sz w:val="24"/>
        </w:rPr>
        <w:t>Bureau of Behavioral Health,</w:t>
      </w:r>
    </w:p>
    <w:p w14:paraId="3DA3592F" w14:textId="33D72D83" w:rsidR="00F233CD" w:rsidRDefault="00F233CD" w:rsidP="00F233CD">
      <w:pPr>
        <w:widowControl w:val="0"/>
        <w:tabs>
          <w:tab w:val="left" w:pos="1919"/>
        </w:tabs>
        <w:autoSpaceDE w:val="0"/>
        <w:autoSpaceDN w:val="0"/>
        <w:spacing w:before="6" w:after="0" w:line="240" w:lineRule="auto"/>
        <w:ind w:left="1440"/>
        <w:rPr>
          <w:sz w:val="24"/>
        </w:rPr>
      </w:pPr>
      <w:r>
        <w:rPr>
          <w:sz w:val="24"/>
        </w:rPr>
        <w:t>Howard County Health Department</w:t>
      </w:r>
    </w:p>
    <w:p w14:paraId="4A314CC2" w14:textId="77777777" w:rsidR="00112ADC" w:rsidRDefault="00112ADC" w:rsidP="00F233CD">
      <w:pPr>
        <w:widowControl w:val="0"/>
        <w:tabs>
          <w:tab w:val="left" w:pos="1919"/>
        </w:tabs>
        <w:autoSpaceDE w:val="0"/>
        <w:autoSpaceDN w:val="0"/>
        <w:spacing w:before="6" w:after="0" w:line="240" w:lineRule="auto"/>
        <w:ind w:left="1440"/>
        <w:rPr>
          <w:sz w:val="24"/>
        </w:rPr>
      </w:pPr>
    </w:p>
    <w:p w14:paraId="0D62CF22" w14:textId="77777777" w:rsidR="00112ADC" w:rsidRDefault="00112ADC" w:rsidP="00F233CD">
      <w:pPr>
        <w:widowControl w:val="0"/>
        <w:tabs>
          <w:tab w:val="left" w:pos="1919"/>
        </w:tabs>
        <w:autoSpaceDE w:val="0"/>
        <w:autoSpaceDN w:val="0"/>
        <w:spacing w:before="6" w:after="0" w:line="240" w:lineRule="auto"/>
        <w:ind w:left="1440"/>
        <w:rPr>
          <w:sz w:val="24"/>
        </w:rPr>
      </w:pPr>
    </w:p>
    <w:p w14:paraId="7D660314" w14:textId="77777777" w:rsidR="00112ADC" w:rsidRPr="00407B03" w:rsidRDefault="00112ADC" w:rsidP="00F233CD">
      <w:pPr>
        <w:widowControl w:val="0"/>
        <w:tabs>
          <w:tab w:val="left" w:pos="1919"/>
        </w:tabs>
        <w:autoSpaceDE w:val="0"/>
        <w:autoSpaceDN w:val="0"/>
        <w:spacing w:before="6" w:after="0" w:line="240" w:lineRule="auto"/>
        <w:ind w:left="1440"/>
        <w:rPr>
          <w:sz w:val="24"/>
        </w:rPr>
      </w:pPr>
    </w:p>
    <w:p w14:paraId="20AD7956" w14:textId="77777777" w:rsidR="00114ADC" w:rsidRDefault="00114ADC" w:rsidP="00114ADC">
      <w:pPr>
        <w:widowControl w:val="0"/>
        <w:tabs>
          <w:tab w:val="left" w:pos="1919"/>
        </w:tabs>
        <w:autoSpaceDE w:val="0"/>
        <w:autoSpaceDN w:val="0"/>
        <w:spacing w:before="6" w:after="0" w:line="240" w:lineRule="auto"/>
        <w:rPr>
          <w:sz w:val="24"/>
        </w:rPr>
      </w:pPr>
    </w:p>
    <w:p w14:paraId="1642A026" w14:textId="02347C18" w:rsidR="007A6C8B" w:rsidRDefault="007A6C8B" w:rsidP="00A41E23">
      <w:pPr>
        <w:tabs>
          <w:tab w:val="left" w:pos="1440"/>
        </w:tabs>
        <w:rPr>
          <w:b/>
          <w:spacing w:val="-2"/>
          <w:sz w:val="24"/>
        </w:rPr>
      </w:pPr>
      <w:r w:rsidRPr="00432DA5">
        <w:rPr>
          <w:b/>
          <w:bCs/>
          <w:sz w:val="24"/>
        </w:rPr>
        <w:lastRenderedPageBreak/>
        <w:t>2:</w:t>
      </w:r>
      <w:r>
        <w:rPr>
          <w:b/>
          <w:bCs/>
          <w:sz w:val="24"/>
        </w:rPr>
        <w:t>1</w:t>
      </w:r>
      <w:r w:rsidRPr="00432DA5">
        <w:rPr>
          <w:b/>
          <w:bCs/>
          <w:sz w:val="24"/>
        </w:rPr>
        <w:t>0</w:t>
      </w:r>
      <w:r w:rsidRPr="00432DA5">
        <w:rPr>
          <w:b/>
          <w:bCs/>
          <w:spacing w:val="-4"/>
          <w:sz w:val="24"/>
        </w:rPr>
        <w:t xml:space="preserve"> </w:t>
      </w:r>
      <w:r w:rsidRPr="00432DA5">
        <w:rPr>
          <w:b/>
          <w:bCs/>
          <w:sz w:val="24"/>
        </w:rPr>
        <w:t>–</w:t>
      </w:r>
      <w:r w:rsidRPr="00432DA5">
        <w:rPr>
          <w:b/>
          <w:bCs/>
          <w:spacing w:val="1"/>
          <w:sz w:val="24"/>
        </w:rPr>
        <w:t xml:space="preserve"> </w:t>
      </w:r>
      <w:r w:rsidRPr="00432DA5">
        <w:rPr>
          <w:b/>
          <w:bCs/>
          <w:spacing w:val="-4"/>
          <w:sz w:val="24"/>
        </w:rPr>
        <w:t>2:</w:t>
      </w:r>
      <w:r w:rsidR="00434910">
        <w:rPr>
          <w:b/>
          <w:bCs/>
          <w:spacing w:val="-4"/>
          <w:sz w:val="24"/>
        </w:rPr>
        <w:t>35</w:t>
      </w:r>
      <w:r>
        <w:rPr>
          <w:sz w:val="24"/>
        </w:rPr>
        <w:t xml:space="preserve">    </w:t>
      </w:r>
      <w:r w:rsidR="009F4817" w:rsidRPr="009F4817">
        <w:rPr>
          <w:b/>
          <w:bCs/>
          <w:sz w:val="24"/>
        </w:rPr>
        <w:t>MDH</w:t>
      </w:r>
      <w:r w:rsidR="009F4817">
        <w:rPr>
          <w:sz w:val="24"/>
        </w:rPr>
        <w:t xml:space="preserve"> </w:t>
      </w:r>
      <w:r w:rsidR="004A526A">
        <w:rPr>
          <w:b/>
          <w:spacing w:val="-2"/>
          <w:sz w:val="24"/>
        </w:rPr>
        <w:t xml:space="preserve">Behavioral Health Administration </w:t>
      </w:r>
      <w:r w:rsidR="00A41E23" w:rsidRPr="00A41E23">
        <w:rPr>
          <w:b/>
          <w:spacing w:val="-2"/>
          <w:sz w:val="24"/>
        </w:rPr>
        <w:t xml:space="preserve">Office </w:t>
      </w:r>
      <w:r w:rsidR="009F4817">
        <w:rPr>
          <w:b/>
          <w:spacing w:val="-2"/>
          <w:sz w:val="24"/>
        </w:rPr>
        <w:t xml:space="preserve">(BHA) </w:t>
      </w:r>
      <w:r w:rsidR="00A41E23" w:rsidRPr="00A41E23">
        <w:rPr>
          <w:b/>
          <w:spacing w:val="-2"/>
          <w:sz w:val="24"/>
        </w:rPr>
        <w:t>of Integrated Wellness and Prevention</w:t>
      </w:r>
      <w:r w:rsidR="00C917C7">
        <w:rPr>
          <w:b/>
          <w:spacing w:val="-2"/>
          <w:sz w:val="24"/>
        </w:rPr>
        <w:t xml:space="preserve"> Presentation</w:t>
      </w:r>
    </w:p>
    <w:p w14:paraId="48D259F5" w14:textId="4049ED9B" w:rsidR="000429B0" w:rsidRPr="000429B0" w:rsidRDefault="00A519F7" w:rsidP="000429B0">
      <w:pPr>
        <w:widowControl w:val="0"/>
        <w:tabs>
          <w:tab w:val="left" w:pos="1919"/>
        </w:tabs>
        <w:autoSpaceDE w:val="0"/>
        <w:autoSpaceDN w:val="0"/>
        <w:spacing w:before="6" w:after="0" w:line="240" w:lineRule="auto"/>
        <w:ind w:left="1440"/>
        <w:rPr>
          <w:sz w:val="24"/>
        </w:rPr>
      </w:pPr>
      <w:r>
        <w:rPr>
          <w:sz w:val="24"/>
        </w:rPr>
        <w:t xml:space="preserve">Enjoli </w:t>
      </w:r>
      <w:r w:rsidR="000429B0" w:rsidRPr="000429B0">
        <w:rPr>
          <w:sz w:val="24"/>
        </w:rPr>
        <w:t>G</w:t>
      </w:r>
      <w:r w:rsidR="00B00FE9">
        <w:rPr>
          <w:sz w:val="24"/>
        </w:rPr>
        <w:t>ó</w:t>
      </w:r>
      <w:r w:rsidR="000429B0" w:rsidRPr="000429B0">
        <w:rPr>
          <w:sz w:val="24"/>
        </w:rPr>
        <w:t xml:space="preserve">mez </w:t>
      </w:r>
    </w:p>
    <w:p w14:paraId="477A12EC" w14:textId="777BADA5" w:rsidR="00407B03" w:rsidRPr="00407B03" w:rsidRDefault="00407B03" w:rsidP="00407B03">
      <w:pPr>
        <w:widowControl w:val="0"/>
        <w:tabs>
          <w:tab w:val="left" w:pos="1919"/>
        </w:tabs>
        <w:autoSpaceDE w:val="0"/>
        <w:autoSpaceDN w:val="0"/>
        <w:spacing w:before="6" w:after="0" w:line="240" w:lineRule="auto"/>
        <w:ind w:left="1440"/>
        <w:rPr>
          <w:sz w:val="24"/>
        </w:rPr>
      </w:pPr>
      <w:r w:rsidRPr="00407B03">
        <w:rPr>
          <w:sz w:val="24"/>
        </w:rPr>
        <w:t>Admin</w:t>
      </w:r>
      <w:r w:rsidR="000429B0">
        <w:rPr>
          <w:sz w:val="24"/>
        </w:rPr>
        <w:t xml:space="preserve"> </w:t>
      </w:r>
      <w:r w:rsidRPr="00407B03">
        <w:rPr>
          <w:sz w:val="24"/>
        </w:rPr>
        <w:t>Officer III</w:t>
      </w:r>
    </w:p>
    <w:p w14:paraId="3B7B2AAA" w14:textId="036E9AED" w:rsidR="00630CBE" w:rsidRPr="00630CBE" w:rsidRDefault="00C86F43" w:rsidP="00630CBE">
      <w:pPr>
        <w:widowControl w:val="0"/>
        <w:tabs>
          <w:tab w:val="left" w:pos="1919"/>
        </w:tabs>
        <w:autoSpaceDE w:val="0"/>
        <w:autoSpaceDN w:val="0"/>
        <w:spacing w:before="6" w:after="0" w:line="240" w:lineRule="auto"/>
        <w:ind w:left="1440"/>
        <w:rPr>
          <w:sz w:val="24"/>
        </w:rPr>
      </w:pPr>
      <w:r>
        <w:rPr>
          <w:sz w:val="24"/>
        </w:rPr>
        <w:t xml:space="preserve">Office of </w:t>
      </w:r>
      <w:r w:rsidR="00630CBE" w:rsidRPr="00630CBE">
        <w:rPr>
          <w:sz w:val="24"/>
        </w:rPr>
        <w:t>Integrated Wellness and Prevention</w:t>
      </w:r>
    </w:p>
    <w:p w14:paraId="3134D462" w14:textId="3A87E437" w:rsidR="00407B03" w:rsidRPr="00407B03" w:rsidRDefault="00407B03" w:rsidP="00407B03">
      <w:pPr>
        <w:widowControl w:val="0"/>
        <w:tabs>
          <w:tab w:val="left" w:pos="1919"/>
        </w:tabs>
        <w:autoSpaceDE w:val="0"/>
        <w:autoSpaceDN w:val="0"/>
        <w:spacing w:before="6" w:after="0" w:line="240" w:lineRule="auto"/>
        <w:ind w:left="1440"/>
        <w:rPr>
          <w:sz w:val="24"/>
        </w:rPr>
      </w:pPr>
      <w:r w:rsidRPr="00407B03">
        <w:rPr>
          <w:sz w:val="24"/>
        </w:rPr>
        <w:t xml:space="preserve">(formerly </w:t>
      </w:r>
      <w:r w:rsidR="00D568B7">
        <w:rPr>
          <w:sz w:val="24"/>
        </w:rPr>
        <w:t xml:space="preserve">the Office of </w:t>
      </w:r>
      <w:r w:rsidR="00C917C7" w:rsidRPr="00C917C7">
        <w:rPr>
          <w:sz w:val="24"/>
        </w:rPr>
        <w:t>Service Access and Practice Innovation</w:t>
      </w:r>
      <w:r w:rsidR="00C917C7">
        <w:rPr>
          <w:sz w:val="24"/>
        </w:rPr>
        <w:t xml:space="preserve"> (</w:t>
      </w:r>
      <w:r w:rsidRPr="00407B03">
        <w:rPr>
          <w:sz w:val="24"/>
        </w:rPr>
        <w:t>SAPI)</w:t>
      </w:r>
      <w:r w:rsidR="00C917C7">
        <w:rPr>
          <w:sz w:val="24"/>
        </w:rPr>
        <w:t>)</w:t>
      </w:r>
    </w:p>
    <w:p w14:paraId="52C4759D" w14:textId="77777777" w:rsidR="00407B03" w:rsidRPr="00407B03" w:rsidRDefault="00407B03" w:rsidP="00407B03">
      <w:pPr>
        <w:widowControl w:val="0"/>
        <w:tabs>
          <w:tab w:val="left" w:pos="1919"/>
        </w:tabs>
        <w:autoSpaceDE w:val="0"/>
        <w:autoSpaceDN w:val="0"/>
        <w:spacing w:before="6" w:after="0" w:line="240" w:lineRule="auto"/>
        <w:ind w:left="1440"/>
        <w:rPr>
          <w:sz w:val="24"/>
        </w:rPr>
      </w:pPr>
      <w:r w:rsidRPr="00407B03">
        <w:rPr>
          <w:sz w:val="24"/>
        </w:rPr>
        <w:t>Behavioral Health Administration </w:t>
      </w:r>
    </w:p>
    <w:p w14:paraId="679BE58A" w14:textId="0FBBD056" w:rsidR="00432DA5" w:rsidRDefault="000429B0" w:rsidP="007A6C8B">
      <w:pPr>
        <w:widowControl w:val="0"/>
        <w:tabs>
          <w:tab w:val="left" w:pos="1919"/>
        </w:tabs>
        <w:autoSpaceDE w:val="0"/>
        <w:autoSpaceDN w:val="0"/>
        <w:spacing w:before="6" w:after="0" w:line="240" w:lineRule="auto"/>
        <w:ind w:left="1440"/>
        <w:rPr>
          <w:sz w:val="24"/>
        </w:rPr>
      </w:pPr>
      <w:r>
        <w:rPr>
          <w:sz w:val="24"/>
        </w:rPr>
        <w:t>Maryland Department of Health</w:t>
      </w:r>
    </w:p>
    <w:p w14:paraId="04A4FD36" w14:textId="77777777" w:rsidR="004C7A2A" w:rsidRDefault="004C7A2A" w:rsidP="007A6C8B">
      <w:pPr>
        <w:widowControl w:val="0"/>
        <w:tabs>
          <w:tab w:val="left" w:pos="1919"/>
        </w:tabs>
        <w:autoSpaceDE w:val="0"/>
        <w:autoSpaceDN w:val="0"/>
        <w:spacing w:before="6" w:after="0" w:line="240" w:lineRule="auto"/>
        <w:ind w:left="1440"/>
        <w:rPr>
          <w:sz w:val="24"/>
        </w:rPr>
      </w:pPr>
    </w:p>
    <w:p w14:paraId="69D97C5E" w14:textId="4D2BADD3" w:rsidR="00F22182" w:rsidRDefault="00F22182" w:rsidP="00F22182">
      <w:pPr>
        <w:tabs>
          <w:tab w:val="left" w:pos="1559"/>
        </w:tabs>
        <w:rPr>
          <w:b/>
          <w:bCs/>
          <w:sz w:val="24"/>
        </w:rPr>
      </w:pPr>
      <w:r w:rsidRPr="00F22182">
        <w:rPr>
          <w:b/>
          <w:bCs/>
          <w:sz w:val="24"/>
          <w:szCs w:val="24"/>
        </w:rPr>
        <w:t>2:</w:t>
      </w:r>
      <w:r w:rsidR="00434910">
        <w:rPr>
          <w:b/>
          <w:bCs/>
          <w:sz w:val="24"/>
          <w:szCs w:val="24"/>
        </w:rPr>
        <w:t>3</w:t>
      </w:r>
      <w:r w:rsidRPr="00F22182">
        <w:rPr>
          <w:b/>
          <w:bCs/>
          <w:sz w:val="24"/>
          <w:szCs w:val="24"/>
        </w:rPr>
        <w:t>5</w:t>
      </w:r>
      <w:r w:rsidRPr="00F22182">
        <w:rPr>
          <w:b/>
          <w:bCs/>
          <w:spacing w:val="-3"/>
          <w:sz w:val="24"/>
          <w:szCs w:val="24"/>
        </w:rPr>
        <w:t xml:space="preserve"> </w:t>
      </w:r>
      <w:r w:rsidRPr="00F22182">
        <w:rPr>
          <w:b/>
          <w:bCs/>
          <w:sz w:val="24"/>
          <w:szCs w:val="24"/>
        </w:rPr>
        <w:t>–</w:t>
      </w:r>
      <w:r w:rsidRPr="00F22182">
        <w:rPr>
          <w:b/>
          <w:bCs/>
          <w:spacing w:val="1"/>
          <w:sz w:val="24"/>
          <w:szCs w:val="24"/>
        </w:rPr>
        <w:t xml:space="preserve"> </w:t>
      </w:r>
      <w:r w:rsidRPr="00F22182">
        <w:rPr>
          <w:b/>
          <w:bCs/>
          <w:spacing w:val="-4"/>
          <w:sz w:val="24"/>
          <w:szCs w:val="24"/>
        </w:rPr>
        <w:t>2:</w:t>
      </w:r>
      <w:r w:rsidR="00A6130B">
        <w:rPr>
          <w:b/>
          <w:bCs/>
          <w:spacing w:val="-4"/>
          <w:sz w:val="24"/>
          <w:szCs w:val="24"/>
        </w:rPr>
        <w:t>55</w:t>
      </w:r>
      <w:r>
        <w:rPr>
          <w:sz w:val="24"/>
        </w:rPr>
        <w:t xml:space="preserve">     </w:t>
      </w:r>
      <w:r>
        <w:rPr>
          <w:b/>
          <w:bCs/>
          <w:sz w:val="24"/>
        </w:rPr>
        <w:t xml:space="preserve">2026 </w:t>
      </w:r>
      <w:r w:rsidR="008C2AD4" w:rsidRPr="008C2AD4">
        <w:rPr>
          <w:b/>
          <w:bCs/>
          <w:sz w:val="24"/>
        </w:rPr>
        <w:t>Good Vibes</w:t>
      </w:r>
      <w:r w:rsidR="008C2AD4">
        <w:rPr>
          <w:b/>
          <w:bCs/>
          <w:sz w:val="24"/>
        </w:rPr>
        <w:t xml:space="preserve"> Event</w:t>
      </w:r>
      <w:r w:rsidR="00296AEF">
        <w:rPr>
          <w:b/>
          <w:bCs/>
          <w:sz w:val="24"/>
        </w:rPr>
        <w:t xml:space="preserve"> Discussion</w:t>
      </w:r>
    </w:p>
    <w:p w14:paraId="7B573573" w14:textId="77777777" w:rsidR="00296AEF" w:rsidRPr="000429B0" w:rsidRDefault="00296AEF" w:rsidP="00296AEF">
      <w:pPr>
        <w:widowControl w:val="0"/>
        <w:tabs>
          <w:tab w:val="left" w:pos="1919"/>
        </w:tabs>
        <w:autoSpaceDE w:val="0"/>
        <w:autoSpaceDN w:val="0"/>
        <w:spacing w:before="6" w:after="0" w:line="240" w:lineRule="auto"/>
        <w:ind w:left="1440"/>
        <w:rPr>
          <w:sz w:val="24"/>
        </w:rPr>
      </w:pPr>
      <w:r>
        <w:rPr>
          <w:sz w:val="24"/>
        </w:rPr>
        <w:t>Jessica Fisher, Co-Chair</w:t>
      </w:r>
    </w:p>
    <w:p w14:paraId="5BAA776F" w14:textId="77777777" w:rsidR="00296AEF" w:rsidRDefault="00296AEF" w:rsidP="00296AEF">
      <w:pPr>
        <w:widowControl w:val="0"/>
        <w:tabs>
          <w:tab w:val="left" w:pos="1919"/>
        </w:tabs>
        <w:autoSpaceDE w:val="0"/>
        <w:autoSpaceDN w:val="0"/>
        <w:spacing w:before="6" w:after="0" w:line="240" w:lineRule="auto"/>
        <w:ind w:left="1440"/>
        <w:rPr>
          <w:sz w:val="24"/>
        </w:rPr>
      </w:pPr>
      <w:r>
        <w:rPr>
          <w:sz w:val="24"/>
        </w:rPr>
        <w:t xml:space="preserve">Suicide Prevention Coordinator, </w:t>
      </w:r>
    </w:p>
    <w:p w14:paraId="35B4C480" w14:textId="77777777" w:rsidR="00296AEF" w:rsidRPr="00407B03" w:rsidRDefault="00296AEF" w:rsidP="00296AEF">
      <w:pPr>
        <w:widowControl w:val="0"/>
        <w:tabs>
          <w:tab w:val="left" w:pos="1919"/>
        </w:tabs>
        <w:autoSpaceDE w:val="0"/>
        <w:autoSpaceDN w:val="0"/>
        <w:spacing w:before="6" w:after="0" w:line="240" w:lineRule="auto"/>
        <w:ind w:left="1440"/>
        <w:rPr>
          <w:sz w:val="24"/>
        </w:rPr>
      </w:pPr>
      <w:r>
        <w:rPr>
          <w:sz w:val="24"/>
        </w:rPr>
        <w:t>Bureau of Behavioral Health,</w:t>
      </w:r>
    </w:p>
    <w:p w14:paraId="72E340E8" w14:textId="77777777" w:rsidR="00296AEF" w:rsidRDefault="00296AEF" w:rsidP="00296AEF">
      <w:pPr>
        <w:widowControl w:val="0"/>
        <w:tabs>
          <w:tab w:val="left" w:pos="1919"/>
        </w:tabs>
        <w:autoSpaceDE w:val="0"/>
        <w:autoSpaceDN w:val="0"/>
        <w:spacing w:before="6" w:after="0" w:line="240" w:lineRule="auto"/>
        <w:ind w:left="1440"/>
        <w:rPr>
          <w:sz w:val="24"/>
        </w:rPr>
      </w:pPr>
      <w:r>
        <w:rPr>
          <w:sz w:val="24"/>
        </w:rPr>
        <w:t>Howard County Health Department</w:t>
      </w:r>
    </w:p>
    <w:p w14:paraId="721BA0AA" w14:textId="77777777" w:rsidR="007F7BD5" w:rsidRDefault="007F7BD5" w:rsidP="007F7BD5">
      <w:pPr>
        <w:widowControl w:val="0"/>
        <w:tabs>
          <w:tab w:val="left" w:pos="1919"/>
        </w:tabs>
        <w:autoSpaceDE w:val="0"/>
        <w:autoSpaceDN w:val="0"/>
        <w:spacing w:before="6" w:after="0" w:line="240" w:lineRule="auto"/>
        <w:rPr>
          <w:sz w:val="24"/>
        </w:rPr>
      </w:pPr>
    </w:p>
    <w:p w14:paraId="4B9E9116" w14:textId="5D303C91" w:rsidR="00911492" w:rsidRPr="00911492" w:rsidRDefault="003825A9" w:rsidP="00911492">
      <w:pPr>
        <w:tabs>
          <w:tab w:val="left" w:pos="1559"/>
        </w:tabs>
        <w:rPr>
          <w:b/>
          <w:bCs/>
          <w:sz w:val="24"/>
        </w:rPr>
      </w:pPr>
      <w:r w:rsidRPr="003825A9">
        <w:rPr>
          <w:b/>
          <w:bCs/>
          <w:sz w:val="24"/>
          <w:szCs w:val="24"/>
        </w:rPr>
        <w:t>2:</w:t>
      </w:r>
      <w:r w:rsidR="00B2196F">
        <w:rPr>
          <w:b/>
          <w:bCs/>
          <w:sz w:val="24"/>
          <w:szCs w:val="24"/>
        </w:rPr>
        <w:t>5</w:t>
      </w:r>
      <w:r w:rsidR="001D0201">
        <w:rPr>
          <w:b/>
          <w:bCs/>
          <w:sz w:val="24"/>
          <w:szCs w:val="24"/>
        </w:rPr>
        <w:t>5</w:t>
      </w:r>
      <w:r w:rsidRPr="003825A9">
        <w:rPr>
          <w:b/>
          <w:bCs/>
          <w:sz w:val="24"/>
          <w:szCs w:val="24"/>
        </w:rPr>
        <w:t xml:space="preserve"> – </w:t>
      </w:r>
      <w:r w:rsidR="00B2196F">
        <w:rPr>
          <w:b/>
          <w:bCs/>
          <w:sz w:val="24"/>
          <w:szCs w:val="24"/>
        </w:rPr>
        <w:t>3</w:t>
      </w:r>
      <w:r w:rsidRPr="003825A9">
        <w:rPr>
          <w:b/>
          <w:bCs/>
          <w:sz w:val="24"/>
          <w:szCs w:val="24"/>
        </w:rPr>
        <w:t>:</w:t>
      </w:r>
      <w:r w:rsidR="00B2196F">
        <w:rPr>
          <w:b/>
          <w:bCs/>
          <w:sz w:val="24"/>
          <w:szCs w:val="24"/>
        </w:rPr>
        <w:t>00</w:t>
      </w:r>
      <w:r>
        <w:rPr>
          <w:b/>
          <w:bCs/>
          <w:sz w:val="24"/>
          <w:szCs w:val="24"/>
        </w:rPr>
        <w:t xml:space="preserve">     </w:t>
      </w:r>
      <w:r w:rsidR="002A31E2">
        <w:rPr>
          <w:b/>
          <w:position w:val="2"/>
          <w:sz w:val="24"/>
        </w:rPr>
        <w:t>Next</w:t>
      </w:r>
      <w:r w:rsidR="002A31E2">
        <w:rPr>
          <w:b/>
          <w:spacing w:val="-1"/>
          <w:position w:val="2"/>
          <w:sz w:val="24"/>
        </w:rPr>
        <w:t xml:space="preserve"> </w:t>
      </w:r>
      <w:r w:rsidR="002A31E2">
        <w:rPr>
          <w:b/>
          <w:position w:val="2"/>
          <w:sz w:val="24"/>
        </w:rPr>
        <w:t>Steps</w:t>
      </w:r>
      <w:r w:rsidR="002A31E2">
        <w:rPr>
          <w:b/>
          <w:spacing w:val="-1"/>
          <w:position w:val="2"/>
          <w:sz w:val="24"/>
        </w:rPr>
        <w:t xml:space="preserve"> </w:t>
      </w:r>
      <w:r w:rsidR="002A31E2">
        <w:rPr>
          <w:b/>
          <w:position w:val="2"/>
          <w:sz w:val="24"/>
        </w:rPr>
        <w:t>&amp;</w:t>
      </w:r>
      <w:r w:rsidR="002A31E2">
        <w:rPr>
          <w:b/>
          <w:spacing w:val="-2"/>
          <w:position w:val="2"/>
          <w:sz w:val="24"/>
        </w:rPr>
        <w:t xml:space="preserve"> </w:t>
      </w:r>
      <w:r w:rsidR="002A31E2">
        <w:rPr>
          <w:b/>
          <w:position w:val="2"/>
          <w:sz w:val="24"/>
        </w:rPr>
        <w:t>Wrap-</w:t>
      </w:r>
      <w:r w:rsidR="002A31E2">
        <w:rPr>
          <w:b/>
          <w:spacing w:val="-5"/>
          <w:position w:val="2"/>
          <w:sz w:val="24"/>
        </w:rPr>
        <w:t>Up</w:t>
      </w:r>
    </w:p>
    <w:p w14:paraId="1D30D635" w14:textId="64702682" w:rsidR="00911492" w:rsidRPr="00911492" w:rsidRDefault="00911492" w:rsidP="00911492">
      <w:pPr>
        <w:tabs>
          <w:tab w:val="left" w:pos="1559"/>
        </w:tabs>
        <w:spacing w:after="0"/>
        <w:ind w:left="1440"/>
        <w:rPr>
          <w:sz w:val="24"/>
        </w:rPr>
      </w:pPr>
      <w:r>
        <w:rPr>
          <w:sz w:val="24"/>
        </w:rPr>
        <w:t xml:space="preserve"> </w:t>
      </w:r>
      <w:r w:rsidRPr="00911492">
        <w:rPr>
          <w:sz w:val="24"/>
        </w:rPr>
        <w:t>Stephanie Foster,</w:t>
      </w:r>
    </w:p>
    <w:p w14:paraId="7596613A" w14:textId="3D82234A" w:rsidR="00911492" w:rsidRPr="00911492" w:rsidRDefault="00911492" w:rsidP="00911492">
      <w:pPr>
        <w:tabs>
          <w:tab w:val="left" w:pos="1559"/>
        </w:tabs>
        <w:spacing w:after="0"/>
        <w:ind w:left="1440"/>
        <w:rPr>
          <w:sz w:val="24"/>
        </w:rPr>
      </w:pPr>
      <w:r>
        <w:rPr>
          <w:sz w:val="24"/>
        </w:rPr>
        <w:t xml:space="preserve"> </w:t>
      </w:r>
      <w:r w:rsidRPr="00911492">
        <w:rPr>
          <w:sz w:val="24"/>
        </w:rPr>
        <w:t>Community Engagement Coordinator,</w:t>
      </w:r>
    </w:p>
    <w:p w14:paraId="251CF432" w14:textId="4490B476" w:rsidR="00911492" w:rsidRPr="00911492" w:rsidRDefault="00911492" w:rsidP="00911492">
      <w:pPr>
        <w:tabs>
          <w:tab w:val="left" w:pos="1559"/>
        </w:tabs>
        <w:spacing w:after="0"/>
        <w:ind w:left="1440"/>
        <w:rPr>
          <w:sz w:val="24"/>
        </w:rPr>
      </w:pPr>
      <w:r>
        <w:rPr>
          <w:sz w:val="24"/>
        </w:rPr>
        <w:t xml:space="preserve"> </w:t>
      </w:r>
      <w:r w:rsidRPr="00911492">
        <w:rPr>
          <w:sz w:val="24"/>
        </w:rPr>
        <w:t>Howard County Health Department,</w:t>
      </w:r>
    </w:p>
    <w:p w14:paraId="27B41CDA" w14:textId="7E67DFE4" w:rsidR="003825A9" w:rsidRPr="00432DA5" w:rsidRDefault="00911492" w:rsidP="00911492">
      <w:pPr>
        <w:tabs>
          <w:tab w:val="left" w:pos="1559"/>
        </w:tabs>
        <w:spacing w:after="0"/>
        <w:ind w:left="1440"/>
        <w:rPr>
          <w:sz w:val="24"/>
        </w:rPr>
      </w:pPr>
      <w:r>
        <w:rPr>
          <w:sz w:val="24"/>
        </w:rPr>
        <w:t xml:space="preserve"> </w:t>
      </w:r>
      <w:r w:rsidRPr="00911492">
        <w:rPr>
          <w:sz w:val="24"/>
        </w:rPr>
        <w:t>Local Health Improvement Coalition (LHIC)</w:t>
      </w:r>
    </w:p>
    <w:p w14:paraId="14A1DB76" w14:textId="214697B2" w:rsidR="00F07A43" w:rsidRPr="00F07A43" w:rsidRDefault="002834BE" w:rsidP="00AC6B9D">
      <w:pPr>
        <w:pStyle w:val="Heading1"/>
      </w:pPr>
      <w:r>
        <w:t>3</w:t>
      </w:r>
      <w:r w:rsidR="00C87937">
        <w:t xml:space="preserve">. </w:t>
      </w:r>
      <w:r w:rsidR="00C87937" w:rsidRPr="00C87937">
        <w:t>Healthy Minds and Suicide Prevention Coalition Workgroup FY26-28 Goals and Objectives:</w:t>
      </w:r>
    </w:p>
    <w:p w14:paraId="07763766" w14:textId="77777777" w:rsidR="00E7164E" w:rsidRDefault="00E7164E" w:rsidP="00E7164E">
      <w:pPr>
        <w:pStyle w:val="ListParagraph"/>
        <w:numPr>
          <w:ilvl w:val="0"/>
          <w:numId w:val="13"/>
        </w:numPr>
        <w:tabs>
          <w:tab w:val="left" w:pos="1800"/>
        </w:tabs>
        <w:spacing w:after="0"/>
        <w:rPr>
          <w:rFonts w:cstheme="minorHAnsi"/>
          <w:sz w:val="24"/>
          <w:szCs w:val="24"/>
        </w:rPr>
      </w:pPr>
      <w:r w:rsidRPr="00D96A61">
        <w:rPr>
          <w:rFonts w:cstheme="minorHAnsi"/>
          <w:b/>
          <w:bCs/>
          <w:sz w:val="24"/>
          <w:szCs w:val="24"/>
        </w:rPr>
        <w:t>Goal 1.</w:t>
      </w:r>
      <w:r w:rsidRPr="00D96A61">
        <w:rPr>
          <w:rFonts w:cstheme="minorHAnsi"/>
          <w:sz w:val="24"/>
          <w:szCs w:val="24"/>
        </w:rPr>
        <w:t xml:space="preserve"> Promote safe home practices such as safe storage of medications, firearms, and other harmful materials, and reduce stigma of mental health support through education and community engagement.</w:t>
      </w:r>
    </w:p>
    <w:p w14:paraId="5D37EAA4" w14:textId="77777777" w:rsidR="00E7164E" w:rsidRDefault="00E7164E" w:rsidP="00E7164E">
      <w:pPr>
        <w:pStyle w:val="ListParagraph"/>
        <w:numPr>
          <w:ilvl w:val="1"/>
          <w:numId w:val="13"/>
        </w:numPr>
        <w:tabs>
          <w:tab w:val="left" w:pos="1800"/>
        </w:tabs>
        <w:spacing w:after="0"/>
        <w:rPr>
          <w:rFonts w:cstheme="minorHAnsi"/>
          <w:sz w:val="24"/>
          <w:szCs w:val="24"/>
        </w:rPr>
      </w:pPr>
      <w:r w:rsidRPr="00B94236">
        <w:rPr>
          <w:rFonts w:cstheme="minorHAnsi"/>
          <w:b/>
          <w:bCs/>
          <w:sz w:val="24"/>
          <w:szCs w:val="24"/>
        </w:rPr>
        <w:t>Objective 1.1.</w:t>
      </w:r>
      <w:r w:rsidRPr="0094585F">
        <w:rPr>
          <w:rFonts w:cstheme="minorHAnsi"/>
          <w:sz w:val="24"/>
          <w:szCs w:val="24"/>
        </w:rPr>
        <w:t xml:space="preserve"> By June 2028, collaborate with workgroup members to create and promote culturally appropriate, accessible and inclusive materials to make homes safer to prevent suicide.</w:t>
      </w:r>
    </w:p>
    <w:p w14:paraId="45318452" w14:textId="77777777" w:rsidR="00E7164E" w:rsidRPr="0033265B" w:rsidRDefault="00E7164E" w:rsidP="00E7164E">
      <w:pPr>
        <w:pStyle w:val="ListParagraph"/>
        <w:numPr>
          <w:ilvl w:val="1"/>
          <w:numId w:val="13"/>
        </w:numPr>
        <w:tabs>
          <w:tab w:val="left" w:pos="1800"/>
        </w:tabs>
        <w:spacing w:after="0"/>
        <w:rPr>
          <w:rFonts w:cstheme="minorHAnsi"/>
          <w:sz w:val="24"/>
          <w:szCs w:val="24"/>
        </w:rPr>
      </w:pPr>
      <w:r w:rsidRPr="00B94236">
        <w:rPr>
          <w:rFonts w:cstheme="minorHAnsi"/>
          <w:b/>
          <w:bCs/>
          <w:sz w:val="24"/>
          <w:szCs w:val="24"/>
        </w:rPr>
        <w:t>Objective 1.2.</w:t>
      </w:r>
      <w:r>
        <w:rPr>
          <w:rFonts w:cstheme="minorHAnsi"/>
          <w:sz w:val="24"/>
          <w:szCs w:val="24"/>
        </w:rPr>
        <w:t xml:space="preserve"> </w:t>
      </w:r>
      <w:r w:rsidRPr="00B94236">
        <w:rPr>
          <w:rFonts w:cstheme="minorHAnsi"/>
        </w:rPr>
        <w:t xml:space="preserve">By June 2028, </w:t>
      </w:r>
      <w:proofErr w:type="gramStart"/>
      <w:r w:rsidRPr="00B94236">
        <w:rPr>
          <w:rFonts w:cstheme="minorHAnsi"/>
        </w:rPr>
        <w:t>increase</w:t>
      </w:r>
      <w:proofErr w:type="gramEnd"/>
      <w:r w:rsidRPr="00B94236">
        <w:rPr>
          <w:rFonts w:cstheme="minorHAnsi"/>
        </w:rPr>
        <w:t xml:space="preserve"> community engagement to support mental health among priority populations through local partnerships and peer support programs.</w:t>
      </w:r>
    </w:p>
    <w:p w14:paraId="17AE2977" w14:textId="77777777" w:rsidR="00E7164E" w:rsidRDefault="00E7164E" w:rsidP="00E7164E">
      <w:pPr>
        <w:pStyle w:val="ListParagraph"/>
        <w:numPr>
          <w:ilvl w:val="0"/>
          <w:numId w:val="13"/>
        </w:numPr>
        <w:tabs>
          <w:tab w:val="left" w:pos="1800"/>
        </w:tabs>
        <w:spacing w:after="0"/>
        <w:rPr>
          <w:rFonts w:cstheme="minorHAnsi"/>
          <w:sz w:val="24"/>
          <w:szCs w:val="24"/>
        </w:rPr>
      </w:pPr>
      <w:r w:rsidRPr="00D96A61">
        <w:rPr>
          <w:rFonts w:cstheme="minorHAnsi"/>
          <w:b/>
          <w:bCs/>
          <w:sz w:val="24"/>
          <w:szCs w:val="24"/>
        </w:rPr>
        <w:t>Goal 2.</w:t>
      </w:r>
      <w:r w:rsidRPr="00D96A61">
        <w:rPr>
          <w:rFonts w:cstheme="minorHAnsi"/>
          <w:sz w:val="24"/>
          <w:szCs w:val="24"/>
        </w:rPr>
        <w:t xml:space="preserve"> Develop initiatives highlighting community violence intervention programs, promoting safe firearm storage and ownership practices, and collaborating with law enforcement agencies to address illegal firearms and reduce gun violence.</w:t>
      </w:r>
    </w:p>
    <w:p w14:paraId="0F796E62" w14:textId="77777777" w:rsidR="00E7164E" w:rsidRDefault="00E7164E" w:rsidP="00E7164E">
      <w:pPr>
        <w:pStyle w:val="ListParagraph"/>
        <w:numPr>
          <w:ilvl w:val="1"/>
          <w:numId w:val="13"/>
        </w:numPr>
        <w:tabs>
          <w:tab w:val="left" w:pos="1800"/>
        </w:tabs>
        <w:spacing w:after="0"/>
        <w:rPr>
          <w:rFonts w:cstheme="minorHAnsi"/>
          <w:sz w:val="24"/>
          <w:szCs w:val="24"/>
        </w:rPr>
      </w:pPr>
      <w:r w:rsidRPr="00395067">
        <w:rPr>
          <w:rFonts w:cstheme="minorHAnsi"/>
          <w:b/>
          <w:bCs/>
          <w:sz w:val="24"/>
          <w:szCs w:val="24"/>
        </w:rPr>
        <w:lastRenderedPageBreak/>
        <w:t>Objective 2.1.</w:t>
      </w:r>
      <w:r w:rsidRPr="0033265B">
        <w:rPr>
          <w:rFonts w:cstheme="minorHAnsi"/>
          <w:sz w:val="24"/>
          <w:szCs w:val="24"/>
        </w:rPr>
        <w:t xml:space="preserve"> By June 2028, support community-based initiatives to reduce firearm-related deaths among priority populations in Howard County.</w:t>
      </w:r>
    </w:p>
    <w:p w14:paraId="408C6943" w14:textId="77777777" w:rsidR="00E7164E" w:rsidRPr="00D96A61" w:rsidRDefault="00E7164E" w:rsidP="00E7164E">
      <w:pPr>
        <w:pStyle w:val="ListParagraph"/>
        <w:numPr>
          <w:ilvl w:val="1"/>
          <w:numId w:val="13"/>
        </w:numPr>
        <w:tabs>
          <w:tab w:val="left" w:pos="1800"/>
        </w:tabs>
        <w:spacing w:after="0"/>
        <w:rPr>
          <w:rFonts w:cstheme="minorHAnsi"/>
          <w:sz w:val="24"/>
          <w:szCs w:val="24"/>
        </w:rPr>
      </w:pPr>
      <w:r w:rsidRPr="00395067">
        <w:rPr>
          <w:rFonts w:cstheme="minorHAnsi"/>
          <w:b/>
          <w:bCs/>
          <w:sz w:val="24"/>
          <w:szCs w:val="24"/>
        </w:rPr>
        <w:t>Objective 2.2.</w:t>
      </w:r>
      <w:r w:rsidRPr="00C9593B">
        <w:rPr>
          <w:rFonts w:cstheme="minorHAnsi"/>
          <w:sz w:val="24"/>
          <w:szCs w:val="24"/>
        </w:rPr>
        <w:t xml:space="preserve"> By June 2028, expand partnerships with local organizations, schools, and law enforcement agencies to provide support and address the unique mental health needs of priority populations in Howard County.</w:t>
      </w:r>
    </w:p>
    <w:p w14:paraId="65AF0A00" w14:textId="77777777" w:rsidR="00E7164E" w:rsidRDefault="00E7164E" w:rsidP="00E7164E">
      <w:pPr>
        <w:pStyle w:val="ListParagraph"/>
        <w:numPr>
          <w:ilvl w:val="0"/>
          <w:numId w:val="13"/>
        </w:numPr>
        <w:tabs>
          <w:tab w:val="left" w:pos="1800"/>
        </w:tabs>
        <w:spacing w:after="0"/>
        <w:rPr>
          <w:rFonts w:cstheme="minorHAnsi"/>
          <w:sz w:val="24"/>
          <w:szCs w:val="24"/>
        </w:rPr>
      </w:pPr>
      <w:r w:rsidRPr="00D96A61">
        <w:rPr>
          <w:rFonts w:cstheme="minorHAnsi"/>
          <w:b/>
          <w:bCs/>
          <w:sz w:val="24"/>
          <w:szCs w:val="24"/>
        </w:rPr>
        <w:t>Goal 3.</w:t>
      </w:r>
      <w:r w:rsidRPr="00D96A61">
        <w:rPr>
          <w:rFonts w:cstheme="minorHAnsi"/>
          <w:sz w:val="24"/>
          <w:szCs w:val="24"/>
        </w:rPr>
        <w:t xml:space="preserve">  Promote culturally appropriate and accessible mental health and behavioral resources through partnerships with local organizations and businesses serving priority populations.</w:t>
      </w:r>
    </w:p>
    <w:p w14:paraId="071F99F7" w14:textId="77777777" w:rsidR="00E7164E" w:rsidRDefault="00E7164E" w:rsidP="00E7164E">
      <w:pPr>
        <w:pStyle w:val="ListParagraph"/>
        <w:numPr>
          <w:ilvl w:val="1"/>
          <w:numId w:val="13"/>
        </w:numPr>
        <w:tabs>
          <w:tab w:val="left" w:pos="1800"/>
        </w:tabs>
        <w:spacing w:after="0"/>
        <w:rPr>
          <w:rFonts w:cstheme="minorHAnsi"/>
          <w:sz w:val="24"/>
          <w:szCs w:val="24"/>
        </w:rPr>
      </w:pPr>
      <w:r w:rsidRPr="00395067">
        <w:rPr>
          <w:rFonts w:cstheme="minorHAnsi"/>
          <w:b/>
          <w:bCs/>
          <w:sz w:val="24"/>
          <w:szCs w:val="24"/>
        </w:rPr>
        <w:t>Objective 3.1.</w:t>
      </w:r>
      <w:r w:rsidRPr="009558B4">
        <w:rPr>
          <w:rFonts w:cstheme="minorHAnsi"/>
          <w:sz w:val="24"/>
          <w:szCs w:val="24"/>
        </w:rPr>
        <w:t xml:space="preserve"> By June 2028, collaborate with organizations and social groups hosting mentorship programs to promote culturally appropriate, accessible and inclusive mental health resources.</w:t>
      </w:r>
    </w:p>
    <w:p w14:paraId="626244C9" w14:textId="77777777" w:rsidR="00E7164E" w:rsidRDefault="00E7164E" w:rsidP="00E7164E">
      <w:pPr>
        <w:pStyle w:val="ListParagraph"/>
        <w:numPr>
          <w:ilvl w:val="1"/>
          <w:numId w:val="13"/>
        </w:numPr>
        <w:tabs>
          <w:tab w:val="left" w:pos="1800"/>
        </w:tabs>
        <w:spacing w:after="0"/>
        <w:rPr>
          <w:sz w:val="24"/>
          <w:szCs w:val="24"/>
        </w:rPr>
      </w:pPr>
      <w:r w:rsidRPr="0F9FCE43">
        <w:rPr>
          <w:b/>
          <w:sz w:val="24"/>
          <w:szCs w:val="24"/>
        </w:rPr>
        <w:t>Objective 3.2.</w:t>
      </w:r>
      <w:r w:rsidRPr="0F9FCE43">
        <w:rPr>
          <w:sz w:val="24"/>
          <w:szCs w:val="24"/>
        </w:rPr>
        <w:t xml:space="preserve"> By June 2028, collaborate with organizations and social groups providing resources for community members seeking help to improve behavioral health priority populations.</w:t>
      </w:r>
    </w:p>
    <w:p w14:paraId="5DF99801" w14:textId="4237CD5C" w:rsidR="00522659" w:rsidRDefault="00522659" w:rsidP="00F07A43">
      <w:pPr>
        <w:pStyle w:val="Heading1"/>
      </w:pPr>
    </w:p>
    <w:sectPr w:rsidR="00522659" w:rsidSect="00034616">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7AACB" w14:textId="77777777" w:rsidR="008B593F" w:rsidRDefault="008B593F" w:rsidP="006C1564">
      <w:pPr>
        <w:spacing w:after="0" w:line="240" w:lineRule="auto"/>
      </w:pPr>
      <w:r>
        <w:separator/>
      </w:r>
    </w:p>
  </w:endnote>
  <w:endnote w:type="continuationSeparator" w:id="0">
    <w:p w14:paraId="5B8BB3D1" w14:textId="77777777" w:rsidR="008B593F" w:rsidRDefault="008B593F" w:rsidP="006C1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EE997" w14:textId="30E848FC" w:rsidR="006C1564" w:rsidRPr="006C1564" w:rsidRDefault="006C1564" w:rsidP="006C1564">
    <w:pPr>
      <w:pStyle w:val="Footer"/>
      <w:jc w:val="right"/>
      <w:rPr>
        <w:rFonts w:asciiTheme="majorHAnsi" w:hAnsiTheme="majorHAnsi" w:cstheme="majorHAnsi"/>
        <w:sz w:val="20"/>
        <w:szCs w:val="20"/>
      </w:rPr>
    </w:pPr>
    <w:r w:rsidRPr="006C1564">
      <w:rPr>
        <w:rFonts w:asciiTheme="majorHAnsi" w:hAnsiTheme="majorHAnsi" w:cstheme="majorHAnsi"/>
        <w:sz w:val="20"/>
        <w:szCs w:val="20"/>
      </w:rPr>
      <w:t>0</w:t>
    </w:r>
    <w:r w:rsidR="00E7164E">
      <w:rPr>
        <w:rFonts w:asciiTheme="majorHAnsi" w:hAnsiTheme="majorHAnsi" w:cstheme="majorHAnsi"/>
        <w:sz w:val="20"/>
        <w:szCs w:val="20"/>
      </w:rPr>
      <w:t>5</w:t>
    </w:r>
    <w:r w:rsidRPr="006C1564">
      <w:rPr>
        <w:rFonts w:asciiTheme="majorHAnsi" w:hAnsiTheme="majorHAnsi" w:cstheme="majorHAnsi"/>
        <w:sz w:val="20"/>
        <w:szCs w:val="20"/>
      </w:rPr>
      <w:t>/2026</w:t>
    </w:r>
  </w:p>
  <w:p w14:paraId="56A9D287" w14:textId="77777777" w:rsidR="006C1564" w:rsidRDefault="006C15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0618F" w14:textId="77777777" w:rsidR="008B593F" w:rsidRDefault="008B593F" w:rsidP="006C1564">
      <w:pPr>
        <w:spacing w:after="0" w:line="240" w:lineRule="auto"/>
      </w:pPr>
      <w:r>
        <w:separator/>
      </w:r>
    </w:p>
  </w:footnote>
  <w:footnote w:type="continuationSeparator" w:id="0">
    <w:p w14:paraId="2DB0450D" w14:textId="77777777" w:rsidR="008B593F" w:rsidRDefault="008B593F" w:rsidP="006C15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467D9" w14:textId="08147B83" w:rsidR="006C1564" w:rsidRPr="00833849" w:rsidRDefault="00646B43" w:rsidP="006C1564">
    <w:pPr>
      <w:pStyle w:val="Header"/>
      <w:jc w:val="right"/>
      <w:rPr>
        <w:rFonts w:asciiTheme="majorHAnsi" w:hAnsiTheme="majorHAnsi" w:cstheme="majorHAnsi"/>
        <w:b/>
        <w:bCs/>
        <w:sz w:val="20"/>
        <w:szCs w:val="20"/>
      </w:rPr>
    </w:pPr>
    <w:r>
      <w:rPr>
        <w:rFonts w:asciiTheme="majorHAnsi" w:hAnsiTheme="majorHAnsi" w:cstheme="majorHAnsi"/>
        <w:b/>
        <w:bCs/>
        <w:noProof/>
        <w:sz w:val="20"/>
        <w:szCs w:val="20"/>
      </w:rPr>
      <w:drawing>
        <wp:anchor distT="0" distB="0" distL="114300" distR="114300" simplePos="0" relativeHeight="251659264" behindDoc="0" locked="0" layoutInCell="1" allowOverlap="1" wp14:anchorId="14D308CA" wp14:editId="3A7E79B9">
          <wp:simplePos x="0" y="0"/>
          <wp:positionH relativeFrom="margin">
            <wp:align>left</wp:align>
          </wp:positionH>
          <wp:positionV relativeFrom="paragraph">
            <wp:posOffset>-76200</wp:posOffset>
          </wp:positionV>
          <wp:extent cx="2416331" cy="981075"/>
          <wp:effectExtent l="0" t="0" r="3175" b="0"/>
          <wp:wrapNone/>
          <wp:docPr id="425781767" name="Picture 1" descr="Howard County LHIC Local Health Improvement Coalition, Howard County Health Depart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781767" name="Picture 1" descr="Howard County LHIC Local Health Improvement Coalition, Howard County Health Department logo"/>
                  <pic:cNvPicPr/>
                </pic:nvPicPr>
                <pic:blipFill>
                  <a:blip r:embed="rId1"/>
                  <a:stretch>
                    <a:fillRect/>
                  </a:stretch>
                </pic:blipFill>
                <pic:spPr>
                  <a:xfrm>
                    <a:off x="0" y="0"/>
                    <a:ext cx="2416331" cy="981075"/>
                  </a:xfrm>
                  <a:prstGeom prst="rect">
                    <a:avLst/>
                  </a:prstGeom>
                </pic:spPr>
              </pic:pic>
            </a:graphicData>
          </a:graphic>
        </wp:anchor>
      </w:drawing>
    </w:r>
    <w:r w:rsidR="006C1564" w:rsidRPr="00833849">
      <w:rPr>
        <w:rFonts w:asciiTheme="majorHAnsi" w:hAnsiTheme="majorHAnsi" w:cstheme="majorHAnsi"/>
        <w:b/>
        <w:bCs/>
        <w:sz w:val="20"/>
        <w:szCs w:val="20"/>
      </w:rPr>
      <w:t>8930 Stanford Blvd | Columbia, MD 21045</w:t>
    </w:r>
  </w:p>
  <w:p w14:paraId="58C0B49D" w14:textId="77777777" w:rsidR="006C1564" w:rsidRPr="00833849" w:rsidRDefault="006C1564" w:rsidP="006C1564">
    <w:pPr>
      <w:pStyle w:val="Header"/>
      <w:jc w:val="right"/>
      <w:rPr>
        <w:rFonts w:asciiTheme="majorHAnsi" w:hAnsiTheme="majorHAnsi" w:cstheme="majorHAnsi"/>
        <w:b/>
        <w:bCs/>
        <w:sz w:val="20"/>
        <w:szCs w:val="20"/>
      </w:rPr>
    </w:pPr>
    <w:r w:rsidRPr="00833849">
      <w:rPr>
        <w:rFonts w:asciiTheme="majorHAnsi" w:hAnsiTheme="majorHAnsi" w:cstheme="majorHAnsi"/>
        <w:b/>
        <w:bCs/>
        <w:sz w:val="20"/>
        <w:szCs w:val="20"/>
      </w:rPr>
      <w:t>410.313.6300 – Voice/Relay</w:t>
    </w:r>
  </w:p>
  <w:p w14:paraId="73DDE17E" w14:textId="77777777" w:rsidR="006C1564" w:rsidRPr="00833849" w:rsidRDefault="006C1564" w:rsidP="006C1564">
    <w:pPr>
      <w:pStyle w:val="Header"/>
      <w:jc w:val="right"/>
      <w:rPr>
        <w:rFonts w:asciiTheme="majorHAnsi" w:hAnsiTheme="majorHAnsi" w:cstheme="majorHAnsi"/>
        <w:b/>
        <w:bCs/>
        <w:sz w:val="20"/>
        <w:szCs w:val="20"/>
      </w:rPr>
    </w:pPr>
    <w:r w:rsidRPr="00833849">
      <w:rPr>
        <w:rFonts w:asciiTheme="majorHAnsi" w:hAnsiTheme="majorHAnsi" w:cstheme="majorHAnsi"/>
        <w:b/>
        <w:bCs/>
        <w:sz w:val="20"/>
        <w:szCs w:val="20"/>
      </w:rPr>
      <w:t>410.313.6303 – Fax</w:t>
    </w:r>
  </w:p>
  <w:p w14:paraId="2220A5A6" w14:textId="77777777" w:rsidR="006C1564" w:rsidRPr="00833849" w:rsidRDefault="006C1564" w:rsidP="006C1564">
    <w:pPr>
      <w:pStyle w:val="Header"/>
      <w:jc w:val="right"/>
      <w:rPr>
        <w:rFonts w:asciiTheme="majorHAnsi" w:hAnsiTheme="majorHAnsi" w:cstheme="majorHAnsi"/>
        <w:b/>
        <w:bCs/>
        <w:sz w:val="20"/>
        <w:szCs w:val="20"/>
      </w:rPr>
    </w:pPr>
    <w:r w:rsidRPr="00833849">
      <w:rPr>
        <w:rFonts w:asciiTheme="majorHAnsi" w:hAnsiTheme="majorHAnsi" w:cstheme="majorHAnsi"/>
        <w:b/>
        <w:bCs/>
        <w:sz w:val="20"/>
        <w:szCs w:val="20"/>
      </w:rPr>
      <w:t>1.866.313.6300 – Toll Free</w:t>
    </w:r>
  </w:p>
  <w:p w14:paraId="125AC6D3" w14:textId="69E12AF5" w:rsidR="006C1564" w:rsidRDefault="006C1564" w:rsidP="006C1564">
    <w:pPr>
      <w:pStyle w:val="Header"/>
      <w:jc w:val="right"/>
    </w:pPr>
    <w:r w:rsidRPr="004210B5">
      <w:rPr>
        <w:rFonts w:asciiTheme="majorHAnsi" w:hAnsiTheme="majorHAnsi" w:cstheme="majorHAnsi"/>
        <w:b/>
        <w:bCs/>
        <w:sz w:val="20"/>
        <w:szCs w:val="20"/>
      </w:rPr>
      <w:t>www.hchealth.org</w:t>
    </w:r>
  </w:p>
  <w:p w14:paraId="1E09D173" w14:textId="77777777" w:rsidR="006C1564" w:rsidRDefault="006C15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D5C366D"/>
    <w:multiLevelType w:val="hybridMultilevel"/>
    <w:tmpl w:val="57A81912"/>
    <w:lvl w:ilvl="0" w:tplc="E94CA91A">
      <w:numFmt w:val="bullet"/>
      <w:lvlText w:val=""/>
      <w:lvlJc w:val="left"/>
      <w:pPr>
        <w:ind w:left="1919" w:hanging="360"/>
      </w:pPr>
      <w:rPr>
        <w:rFonts w:ascii="Symbol" w:eastAsia="Symbol" w:hAnsi="Symbol" w:cs="Symbol" w:hint="default"/>
        <w:b w:val="0"/>
        <w:bCs w:val="0"/>
        <w:i w:val="0"/>
        <w:iCs w:val="0"/>
        <w:spacing w:val="0"/>
        <w:w w:val="100"/>
        <w:sz w:val="24"/>
        <w:szCs w:val="24"/>
        <w:lang w:val="en-US" w:eastAsia="en-US" w:bidi="ar-SA"/>
      </w:rPr>
    </w:lvl>
    <w:lvl w:ilvl="1" w:tplc="E43A1C56">
      <w:numFmt w:val="bullet"/>
      <w:lvlText w:val="•"/>
      <w:lvlJc w:val="left"/>
      <w:pPr>
        <w:ind w:left="2734" w:hanging="360"/>
      </w:pPr>
      <w:rPr>
        <w:rFonts w:hint="default"/>
        <w:lang w:val="en-US" w:eastAsia="en-US" w:bidi="ar-SA"/>
      </w:rPr>
    </w:lvl>
    <w:lvl w:ilvl="2" w:tplc="68145D82">
      <w:numFmt w:val="bullet"/>
      <w:lvlText w:val="•"/>
      <w:lvlJc w:val="left"/>
      <w:pPr>
        <w:ind w:left="3548" w:hanging="360"/>
      </w:pPr>
      <w:rPr>
        <w:rFonts w:hint="default"/>
        <w:lang w:val="en-US" w:eastAsia="en-US" w:bidi="ar-SA"/>
      </w:rPr>
    </w:lvl>
    <w:lvl w:ilvl="3" w:tplc="D47417E8">
      <w:numFmt w:val="bullet"/>
      <w:lvlText w:val="•"/>
      <w:lvlJc w:val="left"/>
      <w:pPr>
        <w:ind w:left="4362" w:hanging="360"/>
      </w:pPr>
      <w:rPr>
        <w:rFonts w:hint="default"/>
        <w:lang w:val="en-US" w:eastAsia="en-US" w:bidi="ar-SA"/>
      </w:rPr>
    </w:lvl>
    <w:lvl w:ilvl="4" w:tplc="A204F50A">
      <w:numFmt w:val="bullet"/>
      <w:lvlText w:val="•"/>
      <w:lvlJc w:val="left"/>
      <w:pPr>
        <w:ind w:left="5176" w:hanging="360"/>
      </w:pPr>
      <w:rPr>
        <w:rFonts w:hint="default"/>
        <w:lang w:val="en-US" w:eastAsia="en-US" w:bidi="ar-SA"/>
      </w:rPr>
    </w:lvl>
    <w:lvl w:ilvl="5" w:tplc="3386140E">
      <w:numFmt w:val="bullet"/>
      <w:lvlText w:val="•"/>
      <w:lvlJc w:val="left"/>
      <w:pPr>
        <w:ind w:left="5990" w:hanging="360"/>
      </w:pPr>
      <w:rPr>
        <w:rFonts w:hint="default"/>
        <w:lang w:val="en-US" w:eastAsia="en-US" w:bidi="ar-SA"/>
      </w:rPr>
    </w:lvl>
    <w:lvl w:ilvl="6" w:tplc="BD4EF2F0">
      <w:numFmt w:val="bullet"/>
      <w:lvlText w:val="•"/>
      <w:lvlJc w:val="left"/>
      <w:pPr>
        <w:ind w:left="6804" w:hanging="360"/>
      </w:pPr>
      <w:rPr>
        <w:rFonts w:hint="default"/>
        <w:lang w:val="en-US" w:eastAsia="en-US" w:bidi="ar-SA"/>
      </w:rPr>
    </w:lvl>
    <w:lvl w:ilvl="7" w:tplc="835CDBFA">
      <w:numFmt w:val="bullet"/>
      <w:lvlText w:val="•"/>
      <w:lvlJc w:val="left"/>
      <w:pPr>
        <w:ind w:left="7618" w:hanging="360"/>
      </w:pPr>
      <w:rPr>
        <w:rFonts w:hint="default"/>
        <w:lang w:val="en-US" w:eastAsia="en-US" w:bidi="ar-SA"/>
      </w:rPr>
    </w:lvl>
    <w:lvl w:ilvl="8" w:tplc="8750A34E">
      <w:numFmt w:val="bullet"/>
      <w:lvlText w:val="•"/>
      <w:lvlJc w:val="left"/>
      <w:pPr>
        <w:ind w:left="8432" w:hanging="360"/>
      </w:pPr>
      <w:rPr>
        <w:rFonts w:hint="default"/>
        <w:lang w:val="en-US" w:eastAsia="en-US" w:bidi="ar-SA"/>
      </w:rPr>
    </w:lvl>
  </w:abstractNum>
  <w:abstractNum w:abstractNumId="10" w15:restartNumberingAfterBreak="0">
    <w:nsid w:val="11FC116F"/>
    <w:multiLevelType w:val="hybridMultilevel"/>
    <w:tmpl w:val="1BB42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3169FA"/>
    <w:multiLevelType w:val="hybridMultilevel"/>
    <w:tmpl w:val="DBB682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251290"/>
    <w:multiLevelType w:val="hybridMultilevel"/>
    <w:tmpl w:val="9F9C8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5858455">
    <w:abstractNumId w:val="8"/>
  </w:num>
  <w:num w:numId="2" w16cid:durableId="2099329709">
    <w:abstractNumId w:val="6"/>
  </w:num>
  <w:num w:numId="3" w16cid:durableId="164825347">
    <w:abstractNumId w:val="5"/>
  </w:num>
  <w:num w:numId="4" w16cid:durableId="1640186270">
    <w:abstractNumId w:val="4"/>
  </w:num>
  <w:num w:numId="5" w16cid:durableId="1497528086">
    <w:abstractNumId w:val="7"/>
  </w:num>
  <w:num w:numId="6" w16cid:durableId="283847112">
    <w:abstractNumId w:val="3"/>
  </w:num>
  <w:num w:numId="7" w16cid:durableId="1375351163">
    <w:abstractNumId w:val="2"/>
  </w:num>
  <w:num w:numId="8" w16cid:durableId="1784492440">
    <w:abstractNumId w:val="1"/>
  </w:num>
  <w:num w:numId="9" w16cid:durableId="481586590">
    <w:abstractNumId w:val="0"/>
  </w:num>
  <w:num w:numId="10" w16cid:durableId="1147825021">
    <w:abstractNumId w:val="12"/>
  </w:num>
  <w:num w:numId="11" w16cid:durableId="996231110">
    <w:abstractNumId w:val="9"/>
  </w:num>
  <w:num w:numId="12" w16cid:durableId="515115805">
    <w:abstractNumId w:val="10"/>
  </w:num>
  <w:num w:numId="13" w16cid:durableId="9406442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3D2D"/>
    <w:rsid w:val="00034616"/>
    <w:rsid w:val="000429B0"/>
    <w:rsid w:val="00042AC0"/>
    <w:rsid w:val="00056F8F"/>
    <w:rsid w:val="0006063C"/>
    <w:rsid w:val="00063CBF"/>
    <w:rsid w:val="000C60BF"/>
    <w:rsid w:val="000F30C7"/>
    <w:rsid w:val="000F66E3"/>
    <w:rsid w:val="00112ADC"/>
    <w:rsid w:val="00114ADC"/>
    <w:rsid w:val="001254B9"/>
    <w:rsid w:val="001329E7"/>
    <w:rsid w:val="00132E6E"/>
    <w:rsid w:val="00136052"/>
    <w:rsid w:val="0015074B"/>
    <w:rsid w:val="00167D9B"/>
    <w:rsid w:val="001B3555"/>
    <w:rsid w:val="001D0201"/>
    <w:rsid w:val="001D7BE3"/>
    <w:rsid w:val="001D7E35"/>
    <w:rsid w:val="00211EB0"/>
    <w:rsid w:val="002834BE"/>
    <w:rsid w:val="0029639D"/>
    <w:rsid w:val="00296AEF"/>
    <w:rsid w:val="002A31E2"/>
    <w:rsid w:val="002E31FD"/>
    <w:rsid w:val="0031458A"/>
    <w:rsid w:val="003261E9"/>
    <w:rsid w:val="00326F90"/>
    <w:rsid w:val="003652E1"/>
    <w:rsid w:val="00375448"/>
    <w:rsid w:val="0038068F"/>
    <w:rsid w:val="003825A9"/>
    <w:rsid w:val="003D326C"/>
    <w:rsid w:val="00407B03"/>
    <w:rsid w:val="00432DA5"/>
    <w:rsid w:val="00434910"/>
    <w:rsid w:val="004375C6"/>
    <w:rsid w:val="0046597B"/>
    <w:rsid w:val="00475020"/>
    <w:rsid w:val="00493BB8"/>
    <w:rsid w:val="004A526A"/>
    <w:rsid w:val="004C7A2A"/>
    <w:rsid w:val="00522659"/>
    <w:rsid w:val="00567D1D"/>
    <w:rsid w:val="00567D60"/>
    <w:rsid w:val="00577139"/>
    <w:rsid w:val="005A187B"/>
    <w:rsid w:val="005E43D2"/>
    <w:rsid w:val="006144B4"/>
    <w:rsid w:val="00617D7D"/>
    <w:rsid w:val="006309BE"/>
    <w:rsid w:val="00630CBE"/>
    <w:rsid w:val="00646B43"/>
    <w:rsid w:val="0065101A"/>
    <w:rsid w:val="00667835"/>
    <w:rsid w:val="006840F2"/>
    <w:rsid w:val="006C1564"/>
    <w:rsid w:val="006E0AA0"/>
    <w:rsid w:val="007707CC"/>
    <w:rsid w:val="0079437E"/>
    <w:rsid w:val="007A6C8B"/>
    <w:rsid w:val="007A7953"/>
    <w:rsid w:val="007C2F06"/>
    <w:rsid w:val="007D0152"/>
    <w:rsid w:val="007F7BD5"/>
    <w:rsid w:val="008B593F"/>
    <w:rsid w:val="008B635E"/>
    <w:rsid w:val="008C2AD4"/>
    <w:rsid w:val="008C577F"/>
    <w:rsid w:val="008C5B67"/>
    <w:rsid w:val="008F4BF9"/>
    <w:rsid w:val="00911492"/>
    <w:rsid w:val="009125E4"/>
    <w:rsid w:val="00927E7D"/>
    <w:rsid w:val="00962976"/>
    <w:rsid w:val="009A6F74"/>
    <w:rsid w:val="009C00B7"/>
    <w:rsid w:val="009F4817"/>
    <w:rsid w:val="00A16251"/>
    <w:rsid w:val="00A41E23"/>
    <w:rsid w:val="00A519F7"/>
    <w:rsid w:val="00A54939"/>
    <w:rsid w:val="00A6130B"/>
    <w:rsid w:val="00A67ACC"/>
    <w:rsid w:val="00A737E3"/>
    <w:rsid w:val="00AA1D8D"/>
    <w:rsid w:val="00AC6B9D"/>
    <w:rsid w:val="00AE0064"/>
    <w:rsid w:val="00AE440A"/>
    <w:rsid w:val="00AF03E6"/>
    <w:rsid w:val="00AF5A9B"/>
    <w:rsid w:val="00B00FE9"/>
    <w:rsid w:val="00B047EB"/>
    <w:rsid w:val="00B067F2"/>
    <w:rsid w:val="00B10713"/>
    <w:rsid w:val="00B2196F"/>
    <w:rsid w:val="00B47730"/>
    <w:rsid w:val="00BD5F4B"/>
    <w:rsid w:val="00C23C5E"/>
    <w:rsid w:val="00C45BC2"/>
    <w:rsid w:val="00C70914"/>
    <w:rsid w:val="00C75814"/>
    <w:rsid w:val="00C818D3"/>
    <w:rsid w:val="00C84ECF"/>
    <w:rsid w:val="00C86F43"/>
    <w:rsid w:val="00C87937"/>
    <w:rsid w:val="00C917C7"/>
    <w:rsid w:val="00CA01A0"/>
    <w:rsid w:val="00CA6CBE"/>
    <w:rsid w:val="00CB0664"/>
    <w:rsid w:val="00CC3781"/>
    <w:rsid w:val="00CC5EB8"/>
    <w:rsid w:val="00CE3DAF"/>
    <w:rsid w:val="00CF7D89"/>
    <w:rsid w:val="00D30EB2"/>
    <w:rsid w:val="00D568B7"/>
    <w:rsid w:val="00D6208C"/>
    <w:rsid w:val="00D75942"/>
    <w:rsid w:val="00D971D1"/>
    <w:rsid w:val="00DB720D"/>
    <w:rsid w:val="00DC14EC"/>
    <w:rsid w:val="00DD35BA"/>
    <w:rsid w:val="00DD646B"/>
    <w:rsid w:val="00DE7F5A"/>
    <w:rsid w:val="00E0796D"/>
    <w:rsid w:val="00E7164E"/>
    <w:rsid w:val="00E75016"/>
    <w:rsid w:val="00ED675B"/>
    <w:rsid w:val="00F07A43"/>
    <w:rsid w:val="00F16533"/>
    <w:rsid w:val="00F22182"/>
    <w:rsid w:val="00F233CD"/>
    <w:rsid w:val="00F77FD1"/>
    <w:rsid w:val="00FC693F"/>
    <w:rsid w:val="00FF074B"/>
    <w:rsid w:val="7D54D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762609"/>
  <w14:defaultImageDpi w14:val="300"/>
  <w15:docId w15:val="{0EFCD04E-30F8-444F-AD28-4D0C67DCF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C917C7"/>
    <w:rPr>
      <w:sz w:val="16"/>
      <w:szCs w:val="16"/>
    </w:rPr>
  </w:style>
  <w:style w:type="paragraph" w:styleId="CommentText">
    <w:name w:val="annotation text"/>
    <w:basedOn w:val="Normal"/>
    <w:link w:val="CommentTextChar"/>
    <w:uiPriority w:val="99"/>
    <w:unhideWhenUsed/>
    <w:rsid w:val="00C917C7"/>
    <w:pPr>
      <w:spacing w:line="240" w:lineRule="auto"/>
    </w:pPr>
    <w:rPr>
      <w:sz w:val="20"/>
      <w:szCs w:val="20"/>
    </w:rPr>
  </w:style>
  <w:style w:type="character" w:customStyle="1" w:styleId="CommentTextChar">
    <w:name w:val="Comment Text Char"/>
    <w:basedOn w:val="DefaultParagraphFont"/>
    <w:link w:val="CommentText"/>
    <w:uiPriority w:val="99"/>
    <w:rsid w:val="00C917C7"/>
    <w:rPr>
      <w:sz w:val="20"/>
      <w:szCs w:val="20"/>
    </w:rPr>
  </w:style>
  <w:style w:type="paragraph" w:styleId="CommentSubject">
    <w:name w:val="annotation subject"/>
    <w:basedOn w:val="CommentText"/>
    <w:next w:val="CommentText"/>
    <w:link w:val="CommentSubjectChar"/>
    <w:uiPriority w:val="99"/>
    <w:semiHidden/>
    <w:unhideWhenUsed/>
    <w:rsid w:val="00C917C7"/>
    <w:rPr>
      <w:b/>
      <w:bCs/>
    </w:rPr>
  </w:style>
  <w:style w:type="character" w:customStyle="1" w:styleId="CommentSubjectChar">
    <w:name w:val="Comment Subject Char"/>
    <w:basedOn w:val="CommentTextChar"/>
    <w:link w:val="CommentSubject"/>
    <w:uiPriority w:val="99"/>
    <w:semiHidden/>
    <w:rsid w:val="00C917C7"/>
    <w:rPr>
      <w:b/>
      <w:bCs/>
      <w:sz w:val="20"/>
      <w:szCs w:val="20"/>
    </w:rPr>
  </w:style>
  <w:style w:type="character" w:styleId="Mention">
    <w:name w:val="Mention"/>
    <w:basedOn w:val="DefaultParagraphFont"/>
    <w:uiPriority w:val="99"/>
    <w:unhideWhenUsed/>
    <w:rsid w:val="00C917C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62924600835745AD4B2F82ABB2413B" ma:contentTypeVersion="16" ma:contentTypeDescription="Create a new document." ma:contentTypeScope="" ma:versionID="cf6b2bff6b1fc59adfb2f0cddb4ecc81">
  <xsd:schema xmlns:xsd="http://www.w3.org/2001/XMLSchema" xmlns:xs="http://www.w3.org/2001/XMLSchema" xmlns:p="http://schemas.microsoft.com/office/2006/metadata/properties" xmlns:ns2="09763201-e69d-4a98-ae1b-07372d58a428" xmlns:ns3="906b5ac5-7b7b-4761-9e7e-6c4a869c7a9f" xmlns:ns4="7d2709ec-8e54-4d10-aee4-fb73b217dbd9" targetNamespace="http://schemas.microsoft.com/office/2006/metadata/properties" ma:root="true" ma:fieldsID="3f744315ac2d739ad0f4ca06ff716670" ns2:_="" ns3:_="" ns4:_="">
    <xsd:import namespace="09763201-e69d-4a98-ae1b-07372d58a428"/>
    <xsd:import namespace="906b5ac5-7b7b-4761-9e7e-6c4a869c7a9f"/>
    <xsd:import namespace="7d2709ec-8e54-4d10-aee4-fb73b217db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Location" minOccurs="0"/>
                <xsd:element ref="ns2:lcf76f155ced4ddcb4097134ff3c332f" minOccurs="0"/>
                <xsd:element ref="ns4: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763201-e69d-4a98-ae1b-07372d58a4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0ee160e-1491-45e4-b3d2-c5ef9ce750e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6b5ac5-7b7b-4761-9e7e-6c4a869c7a9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2709ec-8e54-4d10-aee4-fb73b217dbd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b6f2baf-21cb-425b-a370-d0c47c9923f8}" ma:internalName="TaxCatchAll" ma:showField="CatchAllData" ma:web="906b5ac5-7b7b-4761-9e7e-6c4a869c7a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763201-e69d-4a98-ae1b-07372d58a428">
      <Terms xmlns="http://schemas.microsoft.com/office/infopath/2007/PartnerControls"/>
    </lcf76f155ced4ddcb4097134ff3c332f>
    <TaxCatchAll xmlns="7d2709ec-8e54-4d10-aee4-fb73b217dbd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D74E90-B2A9-4AE1-ABE3-695F82839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763201-e69d-4a98-ae1b-07372d58a428"/>
    <ds:schemaRef ds:uri="906b5ac5-7b7b-4761-9e7e-6c4a869c7a9f"/>
    <ds:schemaRef ds:uri="7d2709ec-8e54-4d10-aee4-fb73b217db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340D3378-1726-4A88-A7AB-827C9A282374}">
  <ds:schemaRefs>
    <ds:schemaRef ds:uri="http://schemas.microsoft.com/office/2006/metadata/properties"/>
    <ds:schemaRef ds:uri="http://schemas.microsoft.com/office/infopath/2007/PartnerControls"/>
    <ds:schemaRef ds:uri="09763201-e69d-4a98-ae1b-07372d58a428"/>
    <ds:schemaRef ds:uri="7d2709ec-8e54-4d10-aee4-fb73b217dbd9"/>
  </ds:schemaRefs>
</ds:datastoreItem>
</file>

<file path=customXml/itemProps4.xml><?xml version="1.0" encoding="utf-8"?>
<ds:datastoreItem xmlns:ds="http://schemas.openxmlformats.org/officeDocument/2006/customXml" ds:itemID="{FE40D7F5-D2AE-4B43-BD28-1C4157C496A8}">
  <ds:schemaRefs>
    <ds:schemaRef ds:uri="http://schemas.microsoft.com/sharepoint/v3/contenttype/forms"/>
  </ds:schemaRefs>
</ds:datastoreItem>
</file>

<file path=docMetadata/LabelInfo.xml><?xml version="1.0" encoding="utf-8"?>
<clbl:labelList xmlns:clbl="http://schemas.microsoft.com/office/2020/mipLabelMetadata">
  <clbl:label id="{05381308-0366-4bb7-a95b-95304bd11a58}" enabled="0" method="" siteId="{05381308-0366-4bb7-a95b-95304bd11a58}"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437</Words>
  <Characters>2807</Characters>
  <Application>Microsoft Office Word</Application>
  <DocSecurity>8</DocSecurity>
  <Lines>57</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Foster, Stephanie</cp:lastModifiedBy>
  <cp:revision>4</cp:revision>
  <cp:lastPrinted>2026-05-06T14:17:00Z</cp:lastPrinted>
  <dcterms:created xsi:type="dcterms:W3CDTF">2026-05-07T10:51:00Z</dcterms:created>
  <dcterms:modified xsi:type="dcterms:W3CDTF">2026-05-27T10:57:00Z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0x010100A262924600835745AD4B2F82ABB2413B</vt:lpwstr>
  </property>
  <property fmtid="{D5CDD505-2E9C-101B-9397-08002B2CF9AE}" pid="3" name="MediaServiceImageTags">
    <vt:lpwstr/>
  </property>
</Properties>
</file>